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АДМИНИСТРАЦИЯ </w:t>
      </w:r>
    </w:p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ar-SA"/>
        </w:rPr>
      </w:pPr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МУНИЦИПАЛЬНОГО ОБРАЗОВАНИЯ </w:t>
      </w:r>
      <w:r w:rsidRPr="006A7B9A">
        <w:rPr>
          <w:rFonts w:ascii="Times New Roman" w:eastAsia="Times New Roman" w:hAnsi="Times New Roman"/>
          <w:bCs/>
          <w:sz w:val="32"/>
          <w:szCs w:val="32"/>
          <w:lang w:eastAsia="ar-SA"/>
        </w:rPr>
        <w:t>САРЫЕВСКОЕ</w:t>
      </w:r>
    </w:p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B9A">
        <w:rPr>
          <w:rFonts w:ascii="Times New Roman" w:eastAsia="Times New Roman" w:hAnsi="Times New Roman"/>
          <w:bCs/>
          <w:spacing w:val="-10"/>
          <w:sz w:val="28"/>
          <w:szCs w:val="28"/>
          <w:lang w:eastAsia="ar-SA"/>
        </w:rPr>
        <w:t>ВЯЗНИКОВСКОГО</w:t>
      </w:r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РАЙОНА ВЛАДИМИРСКОЙ ОБЛАСТИ</w:t>
      </w:r>
    </w:p>
    <w:p w:rsidR="005A0325" w:rsidRDefault="005A0325" w:rsidP="00382C79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</w:pPr>
    </w:p>
    <w:p w:rsidR="00382C79" w:rsidRDefault="00382C79" w:rsidP="00382C79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</w:pPr>
      <w:r w:rsidRPr="00D50E91"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  <w:t>ПОСТАНОВЛЕНИЕ</w:t>
      </w:r>
    </w:p>
    <w:p w:rsidR="00491CAC" w:rsidRDefault="00491CAC" w:rsidP="00382C79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82C79" w:rsidRPr="003D6CF3" w:rsidRDefault="00F4120C" w:rsidP="00382C79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26.03</w:t>
      </w:r>
      <w:r w:rsidR="003D6CF3" w:rsidRPr="003D6CF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.20</w:t>
      </w:r>
      <w:r w:rsidR="005A0325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</w:t>
      </w:r>
      <w:r w:rsidR="00382C79" w:rsidRPr="00491CA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№ </w:t>
      </w:r>
      <w:r w:rsidR="00A90D1C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20</w:t>
      </w:r>
    </w:p>
    <w:p w:rsidR="00382C79" w:rsidRPr="00D50E91" w:rsidRDefault="00382C79" w:rsidP="00382C79">
      <w:pPr>
        <w:suppressAutoHyphens/>
        <w:spacing w:after="12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D50E9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</w:t>
      </w:r>
    </w:p>
    <w:tbl>
      <w:tblPr>
        <w:tblW w:w="10136" w:type="dxa"/>
        <w:tblLayout w:type="fixed"/>
        <w:tblLook w:val="0000"/>
      </w:tblPr>
      <w:tblGrid>
        <w:gridCol w:w="5600"/>
        <w:gridCol w:w="4536"/>
      </w:tblGrid>
      <w:tr w:rsidR="00382C79" w:rsidRPr="00D50E91" w:rsidTr="0036299E">
        <w:trPr>
          <w:trHeight w:val="1292"/>
        </w:trPr>
        <w:tc>
          <w:tcPr>
            <w:tcW w:w="5600" w:type="dxa"/>
            <w:shd w:val="clear" w:color="auto" w:fill="auto"/>
          </w:tcPr>
          <w:p w:rsidR="00382C79" w:rsidRPr="00673705" w:rsidRDefault="0036299E" w:rsidP="00A90D1C">
            <w:pPr>
              <w:suppressAutoHyphens/>
              <w:spacing w:after="360" w:line="240" w:lineRule="auto"/>
              <w:ind w:left="-8" w:right="848"/>
              <w:jc w:val="both"/>
              <w:rPr>
                <w:rFonts w:ascii="Times New Roman" w:eastAsia="Times New Roman" w:hAnsi="Times New Roman"/>
                <w:b/>
                <w:color w:val="FFFFFF"/>
                <w:sz w:val="28"/>
                <w:szCs w:val="24"/>
                <w:lang w:eastAsia="ar-SA"/>
              </w:rPr>
            </w:pPr>
            <w:r w:rsidRPr="00673705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О внесении изменений</w:t>
            </w:r>
            <w:r w:rsidR="006A7B9A" w:rsidRPr="00673705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 xml:space="preserve"> </w:t>
            </w:r>
            <w:r w:rsidRPr="00673705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 xml:space="preserve">в </w:t>
            </w:r>
            <w:r w:rsidR="00F4120C" w:rsidRPr="00673705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 xml:space="preserve">административный регламент предоставления муниципальной услуги </w:t>
            </w:r>
            <w:r w:rsidR="00F4120C" w:rsidRPr="00673705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673705" w:rsidRPr="00673705">
              <w:rPr>
                <w:rFonts w:ascii="Times New Roman" w:hAnsi="Times New Roman"/>
                <w:bCs/>
                <w:i/>
                <w:sz w:val="24"/>
              </w:rPr>
              <w:t xml:space="preserve">Предоставление земельного участка, находящегося в муниципальной собственности, в </w:t>
            </w:r>
            <w:r w:rsidR="00A90D1C">
              <w:rPr>
                <w:rFonts w:ascii="Times New Roman" w:hAnsi="Times New Roman"/>
                <w:bCs/>
                <w:i/>
                <w:sz w:val="24"/>
              </w:rPr>
              <w:t>постоянное (бессрочное)</w:t>
            </w:r>
            <w:r w:rsidR="00673705" w:rsidRPr="00673705">
              <w:rPr>
                <w:rFonts w:ascii="Times New Roman" w:hAnsi="Times New Roman"/>
                <w:bCs/>
                <w:i/>
                <w:sz w:val="24"/>
              </w:rPr>
              <w:t xml:space="preserve"> пользование</w:t>
            </w:r>
            <w:r w:rsidR="00BB15D0" w:rsidRPr="0067370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382C79" w:rsidRPr="00D50E91" w:rsidRDefault="00382C79" w:rsidP="000472B0">
            <w:pPr>
              <w:suppressAutoHyphens/>
              <w:snapToGrid w:val="0"/>
              <w:spacing w:after="120" w:line="240" w:lineRule="auto"/>
              <w:ind w:firstLine="709"/>
              <w:rPr>
                <w:rFonts w:ascii="Times New Roman" w:eastAsia="Times New Roman" w:hAnsi="Times New Roman"/>
                <w:b/>
                <w:color w:val="FFFFFF"/>
                <w:sz w:val="28"/>
                <w:szCs w:val="24"/>
                <w:lang w:eastAsia="ar-SA"/>
              </w:rPr>
            </w:pPr>
          </w:p>
        </w:tc>
      </w:tr>
    </w:tbl>
    <w:p w:rsidR="0036299E" w:rsidRPr="0036299E" w:rsidRDefault="00286C54" w:rsidP="006A7B9A">
      <w:pPr>
        <w:spacing w:after="12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Руководствуясь Земельным </w:t>
      </w:r>
      <w:r w:rsidR="006C2944">
        <w:rPr>
          <w:rFonts w:ascii="Times New Roman" w:hAnsi="Times New Roman"/>
          <w:sz w:val="28"/>
          <w:szCs w:val="28"/>
        </w:rPr>
        <w:t>кодексом Российской Федерации, Ф</w:t>
      </w:r>
      <w:r w:rsidR="00F4120C" w:rsidRPr="00F4120C">
        <w:rPr>
          <w:rFonts w:ascii="Times New Roman" w:hAnsi="Times New Roman"/>
          <w:sz w:val="28"/>
          <w:szCs w:val="28"/>
        </w:rPr>
        <w:t>едеральным закон</w:t>
      </w:r>
      <w:r w:rsidR="00F4120C">
        <w:rPr>
          <w:rFonts w:ascii="Times New Roman" w:hAnsi="Times New Roman"/>
          <w:sz w:val="28"/>
          <w:szCs w:val="28"/>
        </w:rPr>
        <w:t>о</w:t>
      </w:r>
      <w:r w:rsidR="00F4120C" w:rsidRPr="00F4120C">
        <w:rPr>
          <w:rFonts w:ascii="Times New Roman" w:hAnsi="Times New Roman"/>
          <w:sz w:val="28"/>
          <w:szCs w:val="28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6C2944">
        <w:rPr>
          <w:rFonts w:ascii="Times New Roman" w:hAnsi="Times New Roman"/>
          <w:sz w:val="28"/>
          <w:szCs w:val="28"/>
        </w:rPr>
        <w:t>Ф</w:t>
      </w:r>
      <w:r w:rsidR="0036299E" w:rsidRPr="00F4120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едеральным </w:t>
      </w:r>
      <w:r w:rsidR="000317DF" w:rsidRPr="00F4120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законом от 27.07.2010 №</w:t>
      </w:r>
      <w:r w:rsidR="0036299E" w:rsidRPr="00F4120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210-ФЗ «Об организации предоставления</w:t>
      </w:r>
      <w:r w:rsidR="0036299E"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госуда</w:t>
      </w:r>
      <w:r w:rsid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рственных и муниципальных услуг»</w:t>
      </w:r>
      <w:r w:rsidR="0036299E"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="00F41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Уставом муниципального образования Сарыевское Вязниковского района Владимирской области</w:t>
      </w:r>
      <w:r w:rsidR="0036299E"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36299E"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="0036299E"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 т а н о в л я ю: </w:t>
      </w:r>
    </w:p>
    <w:p w:rsidR="00F4120C" w:rsidRPr="00F4120C" w:rsidRDefault="0036299E" w:rsidP="00F4120C">
      <w:pPr>
        <w:tabs>
          <w:tab w:val="left" w:pos="993"/>
        </w:tabs>
        <w:spacing w:after="12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F41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F4120C" w:rsidRPr="00F4120C">
        <w:rPr>
          <w:rFonts w:ascii="Times New Roman" w:hAnsi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F4120C" w:rsidRPr="001F2E15">
        <w:rPr>
          <w:rFonts w:ascii="Times New Roman" w:hAnsi="Times New Roman"/>
          <w:sz w:val="28"/>
          <w:szCs w:val="28"/>
        </w:rPr>
        <w:t>«</w:t>
      </w:r>
      <w:r w:rsidR="00673705">
        <w:rPr>
          <w:rFonts w:ascii="Times New Roman" w:hAnsi="Times New Roman"/>
          <w:sz w:val="28"/>
          <w:szCs w:val="28"/>
        </w:rPr>
        <w:t>Предоставление</w:t>
      </w:r>
      <w:r w:rsidR="007273EB">
        <w:rPr>
          <w:rFonts w:ascii="Times New Roman" w:hAnsi="Times New Roman"/>
          <w:sz w:val="28"/>
          <w:szCs w:val="28"/>
        </w:rPr>
        <w:t xml:space="preserve"> </w:t>
      </w:r>
      <w:r w:rsidR="00BB15D0">
        <w:rPr>
          <w:rFonts w:ascii="Times New Roman" w:hAnsi="Times New Roman"/>
          <w:sz w:val="28"/>
          <w:szCs w:val="28"/>
        </w:rPr>
        <w:t>земельного</w:t>
      </w:r>
      <w:r w:rsidR="00286C54" w:rsidRPr="009862FC">
        <w:rPr>
          <w:rFonts w:ascii="Times New Roman" w:hAnsi="Times New Roman"/>
          <w:sz w:val="28"/>
          <w:szCs w:val="28"/>
        </w:rPr>
        <w:t xml:space="preserve"> участк</w:t>
      </w:r>
      <w:r w:rsidR="00BB15D0">
        <w:rPr>
          <w:rFonts w:ascii="Times New Roman" w:hAnsi="Times New Roman"/>
          <w:sz w:val="28"/>
          <w:szCs w:val="28"/>
        </w:rPr>
        <w:t>а</w:t>
      </w:r>
      <w:r w:rsidR="00673705">
        <w:rPr>
          <w:rFonts w:ascii="Times New Roman" w:hAnsi="Times New Roman"/>
          <w:sz w:val="28"/>
          <w:szCs w:val="28"/>
        </w:rPr>
        <w:t xml:space="preserve">, находящегося в муниципальной собственности, в </w:t>
      </w:r>
      <w:r w:rsidR="00A90D1C">
        <w:rPr>
          <w:rFonts w:ascii="Times New Roman" w:hAnsi="Times New Roman"/>
          <w:sz w:val="28"/>
          <w:szCs w:val="28"/>
        </w:rPr>
        <w:t>постоянное (бессрочное)</w:t>
      </w:r>
      <w:r w:rsidR="00673705">
        <w:rPr>
          <w:rFonts w:ascii="Times New Roman" w:hAnsi="Times New Roman"/>
          <w:sz w:val="28"/>
          <w:szCs w:val="28"/>
        </w:rPr>
        <w:t xml:space="preserve"> пользование»</w:t>
      </w:r>
      <w:r w:rsidR="001F2E15">
        <w:rPr>
          <w:rFonts w:ascii="Times New Roman" w:hAnsi="Times New Roman"/>
          <w:sz w:val="28"/>
          <w:szCs w:val="28"/>
        </w:rPr>
        <w:t xml:space="preserve">, </w:t>
      </w:r>
      <w:r w:rsidR="00F4120C" w:rsidRPr="001F2E15">
        <w:rPr>
          <w:rFonts w:ascii="Times New Roman" w:hAnsi="Times New Roman"/>
          <w:sz w:val="28"/>
          <w:szCs w:val="28"/>
        </w:rPr>
        <w:t>утвержденный</w:t>
      </w:r>
      <w:r w:rsidR="00F4120C" w:rsidRPr="00F4120C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С</w:t>
      </w:r>
      <w:r w:rsidR="001F2E15">
        <w:rPr>
          <w:rFonts w:ascii="Times New Roman" w:hAnsi="Times New Roman"/>
          <w:sz w:val="28"/>
          <w:szCs w:val="28"/>
        </w:rPr>
        <w:t>арыевское</w:t>
      </w:r>
      <w:r w:rsidR="00F4120C" w:rsidRPr="00F4120C">
        <w:rPr>
          <w:rFonts w:ascii="Times New Roman" w:hAnsi="Times New Roman"/>
          <w:sz w:val="28"/>
          <w:szCs w:val="28"/>
        </w:rPr>
        <w:t xml:space="preserve"> Вязниковского р</w:t>
      </w:r>
      <w:r w:rsidR="00286C54">
        <w:rPr>
          <w:rFonts w:ascii="Times New Roman" w:hAnsi="Times New Roman"/>
          <w:sz w:val="28"/>
          <w:szCs w:val="28"/>
        </w:rPr>
        <w:t>айона Владимирской области от 02.03</w:t>
      </w:r>
      <w:r w:rsidR="00F4120C" w:rsidRPr="00F4120C">
        <w:rPr>
          <w:rFonts w:ascii="Times New Roman" w:hAnsi="Times New Roman"/>
          <w:sz w:val="28"/>
          <w:szCs w:val="28"/>
        </w:rPr>
        <w:t>.201</w:t>
      </w:r>
      <w:r w:rsidR="00286C54">
        <w:rPr>
          <w:rFonts w:ascii="Times New Roman" w:hAnsi="Times New Roman"/>
          <w:sz w:val="28"/>
          <w:szCs w:val="28"/>
        </w:rPr>
        <w:t>5</w:t>
      </w:r>
      <w:r w:rsidR="007273EB">
        <w:rPr>
          <w:rFonts w:ascii="Times New Roman" w:hAnsi="Times New Roman"/>
          <w:sz w:val="28"/>
          <w:szCs w:val="28"/>
        </w:rPr>
        <w:t xml:space="preserve">       № 1</w:t>
      </w:r>
      <w:r w:rsidR="00A90D1C">
        <w:rPr>
          <w:rFonts w:ascii="Times New Roman" w:hAnsi="Times New Roman"/>
          <w:sz w:val="28"/>
          <w:szCs w:val="28"/>
        </w:rPr>
        <w:t>4</w:t>
      </w:r>
      <w:r w:rsidR="001F2E15">
        <w:rPr>
          <w:rFonts w:ascii="Times New Roman" w:hAnsi="Times New Roman"/>
          <w:sz w:val="28"/>
          <w:szCs w:val="28"/>
        </w:rPr>
        <w:t xml:space="preserve"> </w:t>
      </w:r>
      <w:r w:rsidR="00F4120C" w:rsidRPr="00F4120C">
        <w:rPr>
          <w:rFonts w:ascii="Times New Roman" w:hAnsi="Times New Roman"/>
          <w:sz w:val="28"/>
          <w:szCs w:val="28"/>
        </w:rPr>
        <w:t xml:space="preserve">(в </w:t>
      </w:r>
      <w:r w:rsidR="00286C54">
        <w:rPr>
          <w:rFonts w:ascii="Times New Roman" w:hAnsi="Times New Roman"/>
          <w:sz w:val="28"/>
          <w:szCs w:val="28"/>
        </w:rPr>
        <w:t>редакции постановлений от 11</w:t>
      </w:r>
      <w:r w:rsidR="00F4120C" w:rsidRPr="00F4120C">
        <w:rPr>
          <w:rFonts w:ascii="Times New Roman" w:hAnsi="Times New Roman"/>
          <w:sz w:val="28"/>
          <w:szCs w:val="28"/>
        </w:rPr>
        <w:t>.</w:t>
      </w:r>
      <w:r w:rsidR="001F2E15">
        <w:rPr>
          <w:rFonts w:ascii="Times New Roman" w:hAnsi="Times New Roman"/>
          <w:sz w:val="28"/>
          <w:szCs w:val="28"/>
        </w:rPr>
        <w:t>11</w:t>
      </w:r>
      <w:r w:rsidR="00F4120C" w:rsidRPr="00F4120C">
        <w:rPr>
          <w:rFonts w:ascii="Times New Roman" w:hAnsi="Times New Roman"/>
          <w:sz w:val="28"/>
          <w:szCs w:val="28"/>
        </w:rPr>
        <w:t>.201</w:t>
      </w:r>
      <w:r w:rsidR="00286C54"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 № </w:t>
      </w:r>
      <w:r w:rsidR="00286C54">
        <w:rPr>
          <w:rFonts w:ascii="Times New Roman" w:hAnsi="Times New Roman"/>
          <w:sz w:val="28"/>
          <w:szCs w:val="28"/>
        </w:rPr>
        <w:t>70</w:t>
      </w:r>
      <w:r w:rsidR="007273EB">
        <w:rPr>
          <w:rFonts w:ascii="Times New Roman" w:hAnsi="Times New Roman"/>
          <w:sz w:val="28"/>
          <w:szCs w:val="28"/>
        </w:rPr>
        <w:t>, от 0</w:t>
      </w:r>
      <w:r w:rsidR="00673705">
        <w:rPr>
          <w:rFonts w:ascii="Times New Roman" w:hAnsi="Times New Roman"/>
          <w:sz w:val="28"/>
          <w:szCs w:val="28"/>
        </w:rPr>
        <w:t>3.04</w:t>
      </w:r>
      <w:r w:rsidR="007273EB">
        <w:rPr>
          <w:rFonts w:ascii="Times New Roman" w:hAnsi="Times New Roman"/>
          <w:sz w:val="28"/>
          <w:szCs w:val="28"/>
        </w:rPr>
        <w:t xml:space="preserve">.2017 № </w:t>
      </w:r>
      <w:r w:rsidR="00A90D1C">
        <w:rPr>
          <w:rFonts w:ascii="Times New Roman" w:hAnsi="Times New Roman"/>
          <w:sz w:val="28"/>
          <w:szCs w:val="28"/>
        </w:rPr>
        <w:t>30</w:t>
      </w:r>
      <w:r w:rsidR="00286C54">
        <w:rPr>
          <w:rFonts w:ascii="Times New Roman" w:hAnsi="Times New Roman"/>
          <w:sz w:val="28"/>
          <w:szCs w:val="28"/>
        </w:rPr>
        <w:t>,</w:t>
      </w:r>
      <w:r w:rsidR="00F4120C" w:rsidRPr="00F4120C">
        <w:rPr>
          <w:rFonts w:ascii="Times New Roman" w:hAnsi="Times New Roman"/>
          <w:b/>
          <w:sz w:val="28"/>
          <w:szCs w:val="28"/>
        </w:rPr>
        <w:t xml:space="preserve"> </w:t>
      </w:r>
      <w:r w:rsidR="00F4120C" w:rsidRPr="00F4120C">
        <w:rPr>
          <w:rFonts w:ascii="Times New Roman" w:hAnsi="Times New Roman"/>
          <w:sz w:val="28"/>
          <w:szCs w:val="28"/>
        </w:rPr>
        <w:t>далее – Административный регламент), следующие изменения: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1.1. Раздел </w:t>
      </w:r>
      <w:r w:rsidR="00286C54">
        <w:rPr>
          <w:rFonts w:ascii="Times New Roman" w:hAnsi="Times New Roman"/>
          <w:sz w:val="28"/>
          <w:szCs w:val="28"/>
          <w:lang w:val="en-US"/>
        </w:rPr>
        <w:t>V</w:t>
      </w:r>
      <w:r w:rsidRPr="00F4120C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«</w:t>
      </w:r>
      <w:bookmarkStart w:id="0" w:name="_GoBack"/>
      <w:r w:rsidR="00286C54">
        <w:rPr>
          <w:rFonts w:ascii="Times New Roman" w:hAnsi="Times New Roman"/>
          <w:sz w:val="28"/>
          <w:szCs w:val="28"/>
          <w:lang w:val="en-US"/>
        </w:rPr>
        <w:t>V</w:t>
      </w:r>
      <w:r w:rsidR="00286C54" w:rsidRPr="00286C54">
        <w:rPr>
          <w:rFonts w:ascii="Times New Roman" w:hAnsi="Times New Roman"/>
          <w:sz w:val="28"/>
          <w:szCs w:val="28"/>
        </w:rPr>
        <w:t>.</w:t>
      </w:r>
      <w:r w:rsidRPr="00F4120C">
        <w:rPr>
          <w:rFonts w:ascii="Times New Roman" w:hAnsi="Times New Roman"/>
          <w:sz w:val="28"/>
          <w:szCs w:val="28"/>
        </w:rPr>
        <w:t xml:space="preserve">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 (далее – Федеральный закон № 210-ФЗ), а также их должностных лиц, муниципальных служащих, работников.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МФЦ, организаций, указанных в части 1.1 статьи 16 Федерального закона № 210-ФЗ, а также их должностных лиц, муниципальных служащих, работников при предоставлении муниципальной услуги.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lastRenderedPageBreak/>
        <w:t>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Администрации, либо муниципальным служащим, МФЦ, работником МФЦ, а также организациями, предусмотренными частью 1.1 статьи 16 Федерального закона № 210-ФЗ, или их работниками в ходе предоставления муниципальной услуги (далее – досудебное (внесудебное) обжалование).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5.2. Предмет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Предметом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служащего, МФЦ, работника МФЦ, а также организаций, предусмотренных частью 1.1 статьи 16 Федерального закона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услуги, у заявителя; 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</w:t>
      </w:r>
      <w:r w:rsidRPr="00F4120C">
        <w:rPr>
          <w:rFonts w:ascii="Times New Roman" w:hAnsi="Times New Roman"/>
          <w:sz w:val="28"/>
          <w:szCs w:val="28"/>
        </w:rPr>
        <w:lastRenderedPageBreak/>
        <w:t>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7) отказ Администрации, должностного лица Администрации,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lastRenderedPageBreak/>
        <w:t>Орган, предоставляющий муниципальную услугу, МФЦ, организации, указанные в части 1.1 статьи 16 Федерального закона № 210-ФЗ,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5.3. Жалоба на решения и действия (бездействие) должностных лиц Администрации, муниципальных служащих подается заявителем в Администрацию на имя главы Администрации, МФЦ либо в орган государственной власти (орган местного самоуправления) Владимирской области, являющийся учредителем МФЦ (далее -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5.4. В случае если обжалуются решения и действия (бездействие) руководителя Администрации, жалоба подается в вышестоящий орган (в порядке подчиненности).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При отсутствии вышестоящего органа жалоба подается непосредственно руководителю Администрации.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5.5.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Владимирской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5.6. Порядок подачи 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жалобы, поданной в письменной форме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на бумажном носителе, в электронной форме, в уполномоченный орган по рассмотрению жалобы.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Pr="00F4120C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через МФЦ,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Владимирской области, а также может быть принята при личном приеме заявителя. 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Администрации,  должностного лица Администрации, муниципального служащего в соответствии со статьей 11.2 </w:t>
      </w:r>
      <w:r w:rsidRPr="00F4120C">
        <w:rPr>
          <w:rFonts w:ascii="Times New Roman" w:hAnsi="Times New Roman"/>
          <w:sz w:val="28"/>
          <w:szCs w:val="28"/>
        </w:rPr>
        <w:lastRenderedPageBreak/>
        <w:t>Федерального закона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с использованием информационно-телекоммуникационной сети «Интернет» (далее - система досудебного обжалования).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5.8.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Владимирской области, а также может быть принята при личном приеме заявителя.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5.9. </w:t>
      </w:r>
      <w:proofErr w:type="gramStart"/>
      <w:r w:rsidRPr="00F4120C">
        <w:rPr>
          <w:rFonts w:ascii="Times New Roman" w:hAnsi="Times New Roman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Владимирской области, а также может быть принята при личном приеме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заявителя.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5.10. </w:t>
      </w:r>
      <w:proofErr w:type="gramStart"/>
      <w:r w:rsidRPr="00F4120C">
        <w:rPr>
          <w:rFonts w:ascii="Times New Roman" w:hAnsi="Times New Roman"/>
          <w:sz w:val="28"/>
          <w:szCs w:val="28"/>
        </w:rPr>
        <w:t>Жалоба, поступившая в Администрацию подлежит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регистрации не позднее следующего рабочего дня со дня ее поступления.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5.11. Жалоба должна содержать: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1) наименование Администрации, должностного лица Администрации, либо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120C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lastRenderedPageBreak/>
        <w:t>3) сведения об обжалуемых решениях и действиях (бездействии)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и действием (бездействием)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работников.  Заявителем могут быть представлены документы (при наличии), подтверждающие доводы заявителя, либо их копии.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5.12. Сроки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Жалоба, поступившая в Администрацию, МФЦ, учредителю МФЦ, в организации, предусмотренные частью 1.1 статьи 16 Федерального закона № 210-ФЗ,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частью 1.1 статьи 16 Федерального закона № 210-ФЗ, в приеме документов у заявителя либо в исправлении допущенных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5.14. Результат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5.15. Администрация отказывает в удовлетворении жалобы в соответствии с основаниями, предусмотренными муниципальным правовым актом.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5.16. МФЦ отказывает в удовлетворении жалобы в соответствии с основаниями, предусмотренными Порядком.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lastRenderedPageBreak/>
        <w:t>5.17. Администрация оставляет жалобу без ответа в соответствии с основаниями, предусмотренными муниципальным правовым актом.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5.18. МФЦ оставляет жалобу без ответа в соответствии с основаниями, предусмотренными Порядком.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5.19. В случае установления в ходе или по результатам </w:t>
      </w:r>
      <w:proofErr w:type="gramStart"/>
      <w:r w:rsidRPr="00F4120C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5.20. Порядок информирования заявителя о результатах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части 5.14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5.20.1.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F4120C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5.20.2.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5.21.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5.22. Порядок обжалования решения по жалобе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Заявители имеют право обжаловать решения и действия (бездействие), принятые (осуществляемые) Администрацией, должностным лицом Администрации, муниципальным служащими, МФЦ, работником МФЦ, а также организациями, предусмотренными частью 1.1 статьи 16 Федерального закона  № 210-ФЗ, или их работниками в суд, в порядке и сроки, установленные законодательством Российской Федерации.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5.23. Право заявителя на получение информации и документов, необходимых для обоснования 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lastRenderedPageBreak/>
        <w:t>Заявители имеют право обратиться в Администрацию, МФЦ, а также организацию, предусмотренную частью 1.1 статьи 16 Федерального закона № 210-ФЗ,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услуг (функций) Владимирской области, а также при личном приеме заявителя.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5.24. Способы информирования заявителей о порядке подачи 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 Администрации, в МФЦ, а также организации, предусмотренной частью 1.1 статьи 16 Федерального закона  № 210-ФЗ,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Владимирской области.</w:t>
      </w:r>
      <w:bookmarkEnd w:id="0"/>
      <w:r w:rsidRPr="00F4120C">
        <w:rPr>
          <w:rFonts w:ascii="Times New Roman" w:hAnsi="Times New Roman"/>
          <w:sz w:val="28"/>
          <w:szCs w:val="28"/>
        </w:rPr>
        <w:t>».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412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3. Постановление вступает в силу со дня его опубликования в газете «Маяк».</w:t>
      </w:r>
    </w:p>
    <w:p w:rsidR="001F2E15" w:rsidRPr="00F4120C" w:rsidRDefault="001F2E15" w:rsidP="007273EB">
      <w:pPr>
        <w:spacing w:after="12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Глава местной администрации                                          </w:t>
      </w:r>
      <w:r w:rsidR="001F2E15">
        <w:rPr>
          <w:rFonts w:ascii="Times New Roman" w:hAnsi="Times New Roman"/>
          <w:sz w:val="28"/>
          <w:szCs w:val="28"/>
        </w:rPr>
        <w:t>С.Н. Бурханов</w:t>
      </w:r>
    </w:p>
    <w:p w:rsidR="00577ECE" w:rsidRDefault="00577ECE" w:rsidP="00F4120C">
      <w:pPr>
        <w:spacing w:after="120" w:line="240" w:lineRule="auto"/>
        <w:ind w:firstLine="680"/>
        <w:jc w:val="both"/>
      </w:pPr>
    </w:p>
    <w:sectPr w:rsidR="00577ECE" w:rsidSect="00BB15D0">
      <w:head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068" w:rsidRDefault="00CC7068" w:rsidP="00BB15D0">
      <w:pPr>
        <w:spacing w:after="0" w:line="240" w:lineRule="auto"/>
      </w:pPr>
      <w:r>
        <w:separator/>
      </w:r>
    </w:p>
  </w:endnote>
  <w:endnote w:type="continuationSeparator" w:id="0">
    <w:p w:rsidR="00CC7068" w:rsidRDefault="00CC7068" w:rsidP="00BB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068" w:rsidRDefault="00CC7068" w:rsidP="00BB15D0">
      <w:pPr>
        <w:spacing w:after="0" w:line="240" w:lineRule="auto"/>
      </w:pPr>
      <w:r>
        <w:separator/>
      </w:r>
    </w:p>
  </w:footnote>
  <w:footnote w:type="continuationSeparator" w:id="0">
    <w:p w:rsidR="00CC7068" w:rsidRDefault="00CC7068" w:rsidP="00BB1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929279"/>
      <w:docPartObj>
        <w:docPartGallery w:val="Page Numbers (Top of Page)"/>
        <w:docPartUnique/>
      </w:docPartObj>
    </w:sdtPr>
    <w:sdtContent>
      <w:p w:rsidR="00BB15D0" w:rsidRDefault="005D7DEF">
        <w:pPr>
          <w:pStyle w:val="a7"/>
          <w:jc w:val="center"/>
        </w:pPr>
        <w:r>
          <w:fldChar w:fldCharType="begin"/>
        </w:r>
        <w:r w:rsidR="00BB15D0">
          <w:instrText>PAGE   \* MERGEFORMAT</w:instrText>
        </w:r>
        <w:r>
          <w:fldChar w:fldCharType="separate"/>
        </w:r>
        <w:r w:rsidR="006C2944">
          <w:rPr>
            <w:noProof/>
          </w:rPr>
          <w:t>8</w:t>
        </w:r>
        <w:r>
          <w:fldChar w:fldCharType="end"/>
        </w:r>
      </w:p>
    </w:sdtContent>
  </w:sdt>
  <w:p w:rsidR="00BB15D0" w:rsidRDefault="00BB15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C79"/>
    <w:rsid w:val="00006EAF"/>
    <w:rsid w:val="000317DF"/>
    <w:rsid w:val="00132907"/>
    <w:rsid w:val="00180FE8"/>
    <w:rsid w:val="001F2E15"/>
    <w:rsid w:val="002531B9"/>
    <w:rsid w:val="00286C54"/>
    <w:rsid w:val="002D1F6F"/>
    <w:rsid w:val="00321A1F"/>
    <w:rsid w:val="0036299E"/>
    <w:rsid w:val="00382C79"/>
    <w:rsid w:val="003B1C29"/>
    <w:rsid w:val="003D6CF3"/>
    <w:rsid w:val="003F61F3"/>
    <w:rsid w:val="00464808"/>
    <w:rsid w:val="00491CAC"/>
    <w:rsid w:val="004E480F"/>
    <w:rsid w:val="00577ECE"/>
    <w:rsid w:val="005A0325"/>
    <w:rsid w:val="005D7DEF"/>
    <w:rsid w:val="00631BCE"/>
    <w:rsid w:val="00667630"/>
    <w:rsid w:val="00673705"/>
    <w:rsid w:val="006A7B9A"/>
    <w:rsid w:val="006B2695"/>
    <w:rsid w:val="006C2944"/>
    <w:rsid w:val="006D4B58"/>
    <w:rsid w:val="007273EB"/>
    <w:rsid w:val="0088150E"/>
    <w:rsid w:val="009A58A6"/>
    <w:rsid w:val="009C7E9D"/>
    <w:rsid w:val="00A73655"/>
    <w:rsid w:val="00A90D1C"/>
    <w:rsid w:val="00BA5F60"/>
    <w:rsid w:val="00BB15D0"/>
    <w:rsid w:val="00CC7068"/>
    <w:rsid w:val="00D0063E"/>
    <w:rsid w:val="00DB0B83"/>
    <w:rsid w:val="00E422D5"/>
    <w:rsid w:val="00E6776D"/>
    <w:rsid w:val="00E96FDF"/>
    <w:rsid w:val="00EC05EF"/>
    <w:rsid w:val="00F23ED4"/>
    <w:rsid w:val="00F4120C"/>
    <w:rsid w:val="00FF0E32"/>
    <w:rsid w:val="00FF14D6"/>
    <w:rsid w:val="00FF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rsid w:val="00A736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A73655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styleId="a4">
    <w:name w:val="Strong"/>
    <w:basedOn w:val="a0"/>
    <w:uiPriority w:val="22"/>
    <w:qFormat/>
    <w:rsid w:val="001329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F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15D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15D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rsid w:val="00A736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A73655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styleId="a4">
    <w:name w:val="Strong"/>
    <w:basedOn w:val="a0"/>
    <w:uiPriority w:val="22"/>
    <w:qFormat/>
    <w:rsid w:val="001329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9C8E8-362E-4FFC-9DC2-EC3BAFED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2755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24</cp:revision>
  <cp:lastPrinted>2021-03-29T07:35:00Z</cp:lastPrinted>
  <dcterms:created xsi:type="dcterms:W3CDTF">2018-11-30T12:55:00Z</dcterms:created>
  <dcterms:modified xsi:type="dcterms:W3CDTF">2021-03-29T07:35:00Z</dcterms:modified>
</cp:coreProperties>
</file>