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BB15D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17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BB15D0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286C5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86C54" w:rsidRPr="00286C54">
              <w:rPr>
                <w:rFonts w:ascii="Times New Roman" w:hAnsi="Times New Roman"/>
                <w:i/>
                <w:sz w:val="24"/>
                <w:szCs w:val="24"/>
              </w:rPr>
              <w:t>Пред</w:t>
            </w:r>
            <w:r w:rsidR="00BB15D0">
              <w:rPr>
                <w:rFonts w:ascii="Times New Roman" w:hAnsi="Times New Roman"/>
                <w:i/>
                <w:sz w:val="24"/>
                <w:szCs w:val="24"/>
              </w:rPr>
              <w:t>варительное согласование предоставления</w:t>
            </w:r>
            <w:r w:rsidR="00286C54" w:rsidRPr="00286C54">
              <w:rPr>
                <w:rFonts w:ascii="Times New Roman" w:hAnsi="Times New Roman"/>
                <w:i/>
                <w:sz w:val="24"/>
                <w:szCs w:val="24"/>
              </w:rPr>
              <w:t xml:space="preserve"> земельн</w:t>
            </w:r>
            <w:r w:rsidR="00BB15D0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="00286C54" w:rsidRPr="00286C54">
              <w:rPr>
                <w:rFonts w:ascii="Times New Roman" w:hAnsi="Times New Roman"/>
                <w:i/>
                <w:sz w:val="24"/>
                <w:szCs w:val="24"/>
              </w:rPr>
              <w:t xml:space="preserve"> участк</w:t>
            </w:r>
            <w:r w:rsidR="00BB15D0">
              <w:rPr>
                <w:rFonts w:ascii="Times New Roman" w:hAnsi="Times New Roman"/>
                <w:i/>
                <w:sz w:val="24"/>
                <w:szCs w:val="24"/>
              </w:rPr>
              <w:t>а»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B02E3A" w:rsidRDefault="00286C54" w:rsidP="00B02E3A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Земельным </w:t>
      </w:r>
      <w:r w:rsidR="00B02E3A">
        <w:rPr>
          <w:rFonts w:ascii="Times New Roman" w:hAnsi="Times New Roman"/>
          <w:sz w:val="28"/>
          <w:szCs w:val="28"/>
        </w:rPr>
        <w:t>кодексом Российской Федерации, 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B02E3A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1F2E15">
        <w:rPr>
          <w:rFonts w:ascii="Times New Roman" w:hAnsi="Times New Roman"/>
          <w:sz w:val="28"/>
          <w:szCs w:val="28"/>
        </w:rPr>
        <w:t>«</w:t>
      </w:r>
      <w:r w:rsidR="00286C54" w:rsidRPr="009862FC">
        <w:rPr>
          <w:rFonts w:ascii="Times New Roman" w:hAnsi="Times New Roman"/>
          <w:sz w:val="28"/>
          <w:szCs w:val="28"/>
        </w:rPr>
        <w:t>Предв</w:t>
      </w:r>
      <w:r w:rsidR="00BB15D0">
        <w:rPr>
          <w:rFonts w:ascii="Times New Roman" w:hAnsi="Times New Roman"/>
          <w:sz w:val="28"/>
          <w:szCs w:val="28"/>
        </w:rPr>
        <w:t>арительное согласование предоставления земельного</w:t>
      </w:r>
      <w:r w:rsidR="00286C54" w:rsidRPr="009862FC">
        <w:rPr>
          <w:rFonts w:ascii="Times New Roman" w:hAnsi="Times New Roman"/>
          <w:sz w:val="28"/>
          <w:szCs w:val="28"/>
        </w:rPr>
        <w:t xml:space="preserve"> участк</w:t>
      </w:r>
      <w:r w:rsidR="00BB15D0">
        <w:rPr>
          <w:rFonts w:ascii="Times New Roman" w:hAnsi="Times New Roman"/>
          <w:sz w:val="28"/>
          <w:szCs w:val="28"/>
        </w:rPr>
        <w:t>а»</w:t>
      </w:r>
      <w:r w:rsidR="001F2E15">
        <w:rPr>
          <w:rFonts w:ascii="Times New Roman" w:hAnsi="Times New Roman"/>
          <w:sz w:val="28"/>
          <w:szCs w:val="28"/>
        </w:rPr>
        <w:t xml:space="preserve">,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286C54">
        <w:rPr>
          <w:rFonts w:ascii="Times New Roman" w:hAnsi="Times New Roman"/>
          <w:sz w:val="28"/>
          <w:szCs w:val="28"/>
        </w:rPr>
        <w:t>айона Владимирской области от 02.03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BB15D0">
        <w:rPr>
          <w:rFonts w:ascii="Times New Roman" w:hAnsi="Times New Roman"/>
          <w:sz w:val="28"/>
          <w:szCs w:val="28"/>
        </w:rPr>
        <w:t xml:space="preserve"> № 11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 xml:space="preserve">(в </w:t>
      </w:r>
      <w:r w:rsidR="00286C54">
        <w:rPr>
          <w:rFonts w:ascii="Times New Roman" w:hAnsi="Times New Roman"/>
          <w:sz w:val="28"/>
          <w:szCs w:val="28"/>
        </w:rPr>
        <w:t>редакции постановлений от 11</w:t>
      </w:r>
      <w:r w:rsidR="00F4120C" w:rsidRPr="00F4120C">
        <w:rPr>
          <w:rFonts w:ascii="Times New Roman" w:hAnsi="Times New Roman"/>
          <w:sz w:val="28"/>
          <w:szCs w:val="28"/>
        </w:rPr>
        <w:t>.</w:t>
      </w:r>
      <w:r w:rsidR="001F2E15">
        <w:rPr>
          <w:rFonts w:ascii="Times New Roman" w:hAnsi="Times New Roman"/>
          <w:sz w:val="28"/>
          <w:szCs w:val="28"/>
        </w:rPr>
        <w:t>11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286C54"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 № </w:t>
      </w:r>
      <w:r w:rsidR="00286C54">
        <w:rPr>
          <w:rFonts w:ascii="Times New Roman" w:hAnsi="Times New Roman"/>
          <w:sz w:val="28"/>
          <w:szCs w:val="28"/>
        </w:rPr>
        <w:t>70,</w:t>
      </w:r>
      <w:r w:rsidR="00F4120C" w:rsidRPr="00F4120C">
        <w:rPr>
          <w:rFonts w:ascii="Times New Roman" w:hAnsi="Times New Roman"/>
          <w:b/>
          <w:sz w:val="28"/>
          <w:szCs w:val="28"/>
        </w:rPr>
        <w:t xml:space="preserve">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286C54">
        <w:rPr>
          <w:rFonts w:ascii="Times New Roman" w:hAnsi="Times New Roman"/>
          <w:sz w:val="28"/>
          <w:szCs w:val="28"/>
          <w:lang w:val="en-US"/>
        </w:rPr>
        <w:t>V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 w:rsidRPr="00F4120C">
        <w:rPr>
          <w:rFonts w:ascii="Times New Roman" w:hAnsi="Times New Roman"/>
          <w:sz w:val="28"/>
          <w:szCs w:val="28"/>
        </w:rPr>
        <w:lastRenderedPageBreak/>
        <w:t>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F4120C">
        <w:rPr>
          <w:rFonts w:ascii="Times New Roman" w:hAnsi="Times New Roman"/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</w:t>
      </w:r>
      <w:r w:rsidRPr="00F4120C">
        <w:rPr>
          <w:rFonts w:ascii="Times New Roman" w:hAnsi="Times New Roman"/>
          <w:sz w:val="28"/>
          <w:szCs w:val="28"/>
        </w:rPr>
        <w:lastRenderedPageBreak/>
        <w:t>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  <w:bookmarkStart w:id="0" w:name="_GoBack"/>
      <w:bookmarkEnd w:id="0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D5" w:rsidRDefault="00E422D5" w:rsidP="00BB15D0">
      <w:pPr>
        <w:spacing w:after="0" w:line="240" w:lineRule="auto"/>
      </w:pPr>
      <w:r>
        <w:separator/>
      </w:r>
    </w:p>
  </w:endnote>
  <w:endnote w:type="continuationSeparator" w:id="0">
    <w:p w:rsidR="00E422D5" w:rsidRDefault="00E422D5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D5" w:rsidRDefault="00E422D5" w:rsidP="00BB15D0">
      <w:pPr>
        <w:spacing w:after="0" w:line="240" w:lineRule="auto"/>
      </w:pPr>
      <w:r>
        <w:separator/>
      </w:r>
    </w:p>
  </w:footnote>
  <w:footnote w:type="continuationSeparator" w:id="0">
    <w:p w:rsidR="00E422D5" w:rsidRDefault="00E422D5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3028EB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B02E3A">
          <w:rPr>
            <w:noProof/>
          </w:rPr>
          <w:t>2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86C54"/>
    <w:rsid w:val="003028EB"/>
    <w:rsid w:val="00321A1F"/>
    <w:rsid w:val="0036299E"/>
    <w:rsid w:val="00382C79"/>
    <w:rsid w:val="003B1C29"/>
    <w:rsid w:val="003D6CF3"/>
    <w:rsid w:val="003F61F3"/>
    <w:rsid w:val="00464808"/>
    <w:rsid w:val="00491CAC"/>
    <w:rsid w:val="004E480F"/>
    <w:rsid w:val="00577ECE"/>
    <w:rsid w:val="005A0325"/>
    <w:rsid w:val="00631BCE"/>
    <w:rsid w:val="00667630"/>
    <w:rsid w:val="006A7B9A"/>
    <w:rsid w:val="006B2695"/>
    <w:rsid w:val="006D4B58"/>
    <w:rsid w:val="0088150E"/>
    <w:rsid w:val="009C7E9D"/>
    <w:rsid w:val="00A73655"/>
    <w:rsid w:val="00B02E3A"/>
    <w:rsid w:val="00BA5F60"/>
    <w:rsid w:val="00BB15D0"/>
    <w:rsid w:val="00D0063E"/>
    <w:rsid w:val="00DB0B83"/>
    <w:rsid w:val="00E422D5"/>
    <w:rsid w:val="00E6776D"/>
    <w:rsid w:val="00E96FDF"/>
    <w:rsid w:val="00EC05EF"/>
    <w:rsid w:val="00F23ED4"/>
    <w:rsid w:val="00F4120C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739B-9B4B-48C5-BA25-1C28CA20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18</cp:revision>
  <cp:lastPrinted>2021-03-29T07:32:00Z</cp:lastPrinted>
  <dcterms:created xsi:type="dcterms:W3CDTF">2018-11-30T12:55:00Z</dcterms:created>
  <dcterms:modified xsi:type="dcterms:W3CDTF">2021-03-29T07:33:00Z</dcterms:modified>
</cp:coreProperties>
</file>